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E1" w:rsidRPr="00104E20" w:rsidRDefault="009B5FE1" w:rsidP="00255B52">
      <w:pPr>
        <w:pStyle w:val="ListParagraph"/>
        <w:tabs>
          <w:tab w:val="left" w:pos="2120"/>
        </w:tabs>
        <w:ind w:left="0"/>
        <w:rPr>
          <w:b/>
          <w:bCs/>
          <w:sz w:val="26"/>
          <w:szCs w:val="26"/>
        </w:rPr>
      </w:pPr>
      <w:r w:rsidRPr="00104E20">
        <w:rPr>
          <w:b/>
          <w:bCs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7" o:title=""/>
          </v:shape>
        </w:pict>
      </w:r>
    </w:p>
    <w:p w:rsidR="009B5FE1" w:rsidRDefault="009B5FE1" w:rsidP="00255B52">
      <w:pPr>
        <w:pStyle w:val="ListParagraph"/>
        <w:numPr>
          <w:ilvl w:val="0"/>
          <w:numId w:val="2"/>
        </w:numPr>
        <w:tabs>
          <w:tab w:val="left" w:pos="2120"/>
        </w:tabs>
        <w:jc w:val="center"/>
        <w:rPr>
          <w:b/>
          <w:bCs/>
          <w:sz w:val="26"/>
          <w:szCs w:val="26"/>
        </w:rPr>
        <w:sectPr w:rsidR="009B5FE1" w:rsidSect="00104E20">
          <w:footerReference w:type="default" r:id="rId8"/>
          <w:pgSz w:w="11906" w:h="16838"/>
          <w:pgMar w:top="851" w:right="851" w:bottom="284" w:left="284" w:header="709" w:footer="709" w:gutter="0"/>
          <w:cols w:space="708"/>
          <w:docGrid w:linePitch="360"/>
        </w:sectPr>
      </w:pPr>
    </w:p>
    <w:p w:rsidR="009B5FE1" w:rsidRDefault="009B5FE1" w:rsidP="00255B52">
      <w:pPr>
        <w:pStyle w:val="ListParagraph"/>
        <w:numPr>
          <w:ilvl w:val="0"/>
          <w:numId w:val="2"/>
        </w:numPr>
        <w:tabs>
          <w:tab w:val="left" w:pos="2120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Обще</w:t>
      </w:r>
      <w:r w:rsidRPr="001C59F1">
        <w:rPr>
          <w:b/>
          <w:bCs/>
          <w:sz w:val="26"/>
          <w:szCs w:val="26"/>
        </w:rPr>
        <w:t>е положение</w:t>
      </w:r>
    </w:p>
    <w:p w:rsidR="009B5FE1" w:rsidRPr="001C59F1" w:rsidRDefault="009B5FE1" w:rsidP="00255B52">
      <w:pPr>
        <w:pStyle w:val="ListParagraph"/>
        <w:tabs>
          <w:tab w:val="left" w:pos="2120"/>
        </w:tabs>
        <w:ind w:left="360"/>
        <w:jc w:val="center"/>
        <w:rPr>
          <w:sz w:val="26"/>
          <w:szCs w:val="26"/>
        </w:rPr>
      </w:pP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Положение о поряд</w:t>
      </w:r>
      <w:r w:rsidRPr="00194CFB">
        <w:rPr>
          <w:sz w:val="26"/>
          <w:szCs w:val="26"/>
        </w:rPr>
        <w:t>к</w:t>
      </w:r>
      <w:r>
        <w:rPr>
          <w:sz w:val="26"/>
          <w:szCs w:val="26"/>
        </w:rPr>
        <w:t>е</w:t>
      </w:r>
      <w:r w:rsidRPr="00194CFB">
        <w:rPr>
          <w:sz w:val="26"/>
          <w:szCs w:val="26"/>
        </w:rPr>
        <w:t xml:space="preserve"> реализации права педагогических работников муниципального бюджетного дошкольного образователь</w:t>
      </w:r>
      <w:r>
        <w:rPr>
          <w:sz w:val="26"/>
          <w:szCs w:val="26"/>
        </w:rPr>
        <w:t>ного учреждения «Детский сад №</w:t>
      </w:r>
      <w:bookmarkStart w:id="0" w:name="_GoBack"/>
      <w:bookmarkEnd w:id="0"/>
      <w:r>
        <w:rPr>
          <w:sz w:val="26"/>
          <w:szCs w:val="26"/>
        </w:rPr>
        <w:t>2 п.Приамурский»(далее–</w:t>
      </w:r>
      <w:r w:rsidRPr="00194CFB">
        <w:rPr>
          <w:sz w:val="26"/>
          <w:szCs w:val="26"/>
        </w:rPr>
        <w:t>Учреждения) на бесплатное пользование образовательными, методическими и научными услугами разработан на основании Федерального закона Российской Федерации от 29 декабря 2012 г. N 273-ФЗ "Об Образовании в Российско</w:t>
      </w:r>
      <w:r>
        <w:rPr>
          <w:sz w:val="26"/>
          <w:szCs w:val="26"/>
        </w:rPr>
        <w:t>й Федерации" ст.47 пункт 8 части 3.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  В соответствии</w:t>
      </w:r>
      <w:r w:rsidRPr="00FF195D">
        <w:rPr>
          <w:sz w:val="26"/>
          <w:szCs w:val="26"/>
        </w:rPr>
        <w:t xml:space="preserve"> </w:t>
      </w:r>
      <w:r w:rsidRPr="00194CFB">
        <w:rPr>
          <w:sz w:val="26"/>
          <w:szCs w:val="26"/>
        </w:rPr>
        <w:t xml:space="preserve">с подпунктом 8 пункта 3 ст.47 Федерального закона Российской Федерации от 29 декабря 2012 г. N 273-ФЗ "Об Образовании в Российской Федерации" </w:t>
      </w:r>
      <w:r>
        <w:rPr>
          <w:sz w:val="26"/>
          <w:szCs w:val="26"/>
        </w:rPr>
        <w:t>педагогический работник имеет право на бесплатное пользование образовательными, методическими и научными услугами, оказываемыми в Учреждении в порядке, установленным настоящим Положением.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194CFB">
        <w:rPr>
          <w:sz w:val="26"/>
          <w:szCs w:val="26"/>
        </w:rPr>
        <w:t xml:space="preserve">1.1 Настоящий нормативный акт определяет порядок пользования педагогическими работниками Учреждения: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 w:rsidRPr="00194CFB">
        <w:rPr>
          <w:sz w:val="26"/>
          <w:szCs w:val="26"/>
        </w:rPr>
        <w:t xml:space="preserve">- образовательными услугами,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 w:rsidRPr="00194CFB">
        <w:rPr>
          <w:sz w:val="26"/>
          <w:szCs w:val="26"/>
        </w:rPr>
        <w:t xml:space="preserve">- методическими услугами,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 w:rsidRPr="00194CFB">
        <w:rPr>
          <w:sz w:val="26"/>
          <w:szCs w:val="26"/>
        </w:rPr>
        <w:t xml:space="preserve">- научными услугами.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1.2. Доступ педагогических работников к вышеперечисленным услугам в Учреждении осуществляется бесплатно в целях качественного осуществления ими педагогической, методической, экспериментальной или инновационной деятельности. 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1.3. Настоящее Положение </w:t>
      </w:r>
      <w:r w:rsidRPr="00194CFB">
        <w:rPr>
          <w:sz w:val="26"/>
          <w:szCs w:val="26"/>
        </w:rPr>
        <w:t>дов</w:t>
      </w:r>
      <w:r>
        <w:rPr>
          <w:sz w:val="26"/>
          <w:szCs w:val="26"/>
        </w:rPr>
        <w:t xml:space="preserve">одится старшим воспитателем </w:t>
      </w:r>
      <w:r w:rsidRPr="00194CFB">
        <w:rPr>
          <w:sz w:val="26"/>
          <w:szCs w:val="26"/>
        </w:rPr>
        <w:t xml:space="preserve">до сведения педагогических работников при приеме их на работу.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</w:p>
    <w:p w:rsidR="009B5FE1" w:rsidRDefault="009B5FE1" w:rsidP="00AE55DA">
      <w:pPr>
        <w:tabs>
          <w:tab w:val="left" w:pos="2120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Порядок пользования педагогическими работниками </w:t>
      </w:r>
    </w:p>
    <w:p w:rsidR="009B5FE1" w:rsidRDefault="009B5FE1" w:rsidP="00AE55DA">
      <w:pPr>
        <w:tabs>
          <w:tab w:val="left" w:pos="2120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образовательными услугами.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2.1.Педагогические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в рамках контрольных цифр, определенных для Учреждения его учредителем, не реже чем один раз в три года.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2.2. Педагогические работники имеют право на получение образовательных услуг по программам повышения квалификации, повышения профессиональной переподготовки при условии компенсации затрат на обучение работодателем. С целью получения данных услуг педагогический работник обращается с соответствующим мотивированным письменным обращением на имя руководителя Учреждения.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 </w:t>
      </w:r>
    </w:p>
    <w:p w:rsidR="009B5FE1" w:rsidRDefault="009B5FE1" w:rsidP="00AE55DA">
      <w:pPr>
        <w:tabs>
          <w:tab w:val="left" w:pos="2120"/>
        </w:tabs>
        <w:jc w:val="center"/>
        <w:rPr>
          <w:b/>
          <w:bCs/>
          <w:sz w:val="26"/>
          <w:szCs w:val="26"/>
        </w:rPr>
      </w:pPr>
      <w:r w:rsidRPr="00194CFB">
        <w:rPr>
          <w:b/>
          <w:bCs/>
          <w:sz w:val="26"/>
          <w:szCs w:val="26"/>
        </w:rPr>
        <w:t xml:space="preserve">3. </w:t>
      </w:r>
      <w:r>
        <w:rPr>
          <w:b/>
          <w:bCs/>
          <w:sz w:val="26"/>
          <w:szCs w:val="26"/>
        </w:rPr>
        <w:t>Порядок пользования педагогическими работниками</w:t>
      </w:r>
    </w:p>
    <w:p w:rsidR="009B5FE1" w:rsidRPr="00FC2A45" w:rsidRDefault="009B5FE1" w:rsidP="00AE55DA">
      <w:pPr>
        <w:tabs>
          <w:tab w:val="left" w:pos="2120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методическими услугами.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3.1. Педагогические работники имеют право на бесплатное использование в своей деятельности методическими разработками Учреждения при условии соблюдения авторских прав их разработчиков. 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3.2. Педагогические работники имеют право на бесплатное участие и публикацию методических и иных материалов в сборниках материалов конференций (семинаров), проводимых в Учреждении, при условии компенсации затрат связанных с публикацией со стороны работодателя. С целью получения данной услуги педагогический работник обращается с соответствующим мотивированным письменным обращением на имя своего руководителя.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 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3.3.Педагогические работники имеют право на бесплатное пользование следующими методическими услугами: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>-использование методических разработок ,имеющихся в Учреждении;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>-методический анализ результативности образовательной организации по данным различных измерений качества образования;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>-помощь в разработке учебно-методической или иной документации, необходимой для профессиональной деятельности;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>-помощь в освоении и разработке инновационных программ и технологий;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>-участие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круглых столах, методических выставках, других формах методической работы.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>-получение методической помощи в осуществлении методической помощи в осуществлении экспериментальной и инновационной деятельности.</w:t>
      </w:r>
    </w:p>
    <w:p w:rsidR="009B5FE1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3.4.Для получения методической помощи педагогический работник может обратиться к заведующему, старшему воспитателю Учреждения, а также получить консультацию у  методистов по дошкольному образованию в отделе образования Смидовичского района.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</w:p>
    <w:p w:rsidR="009B5FE1" w:rsidRDefault="009B5FE1" w:rsidP="00AE55DA">
      <w:pPr>
        <w:tabs>
          <w:tab w:val="left" w:pos="2120"/>
        </w:tabs>
        <w:jc w:val="center"/>
        <w:rPr>
          <w:b/>
          <w:bCs/>
          <w:sz w:val="26"/>
          <w:szCs w:val="26"/>
        </w:rPr>
      </w:pPr>
      <w:r w:rsidRPr="00194CFB">
        <w:rPr>
          <w:b/>
          <w:bCs/>
          <w:sz w:val="26"/>
          <w:szCs w:val="26"/>
        </w:rPr>
        <w:t xml:space="preserve">4. </w:t>
      </w:r>
      <w:r>
        <w:rPr>
          <w:b/>
          <w:bCs/>
          <w:sz w:val="26"/>
          <w:szCs w:val="26"/>
        </w:rPr>
        <w:t xml:space="preserve">Порядок пользования педагогическими </w:t>
      </w:r>
    </w:p>
    <w:p w:rsidR="009B5FE1" w:rsidRPr="00194CFB" w:rsidRDefault="009B5FE1" w:rsidP="00AE55DA">
      <w:pPr>
        <w:tabs>
          <w:tab w:val="left" w:pos="2120"/>
        </w:tabs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работниками научными услугами.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4.1.Педагогические работники имеют право на получение бесплатных консультаций по вопросам: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 w:rsidRPr="00194CFB">
        <w:rPr>
          <w:sz w:val="26"/>
          <w:szCs w:val="26"/>
        </w:rPr>
        <w:t xml:space="preserve">- подготовки документов для участия в различных конкурсах, оформления грантов Министерства образования и науки Российской Федерации и пр.;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 w:rsidRPr="00194CFB">
        <w:rPr>
          <w:sz w:val="26"/>
          <w:szCs w:val="26"/>
        </w:rPr>
        <w:t xml:space="preserve">- участия в работе федеральных, региональных или муниципальных экспериментальных площадок по модернизации и совершенствованию дошкольного образования.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 xml:space="preserve">4.2. Педагогические работники имеют право на бесплатную публикацию материалов инновационной и экспериментальной деятельности в сборниках материалов научных и иных конференций (семинаров), проводимых в Учреждении, при условии компенсации затрат, связанных с публикацией со стороны работодателя. </w:t>
      </w:r>
    </w:p>
    <w:p w:rsidR="009B5FE1" w:rsidRPr="00194CFB" w:rsidRDefault="009B5FE1" w:rsidP="00FF195D">
      <w:pPr>
        <w:tabs>
          <w:tab w:val="left" w:pos="2120"/>
        </w:tabs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194CFB">
        <w:rPr>
          <w:sz w:val="26"/>
          <w:szCs w:val="26"/>
        </w:rPr>
        <w:t>4.3. Для получения данных услуг педагогический работник обращается с соответствующим мотивированным письменным обращением на имя своего руководителя.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</w:t>
      </w:r>
      <w:r>
        <w:rPr>
          <w:sz w:val="26"/>
          <w:szCs w:val="26"/>
        </w:rPr>
        <w:t>.</w:t>
      </w:r>
    </w:p>
    <w:p w:rsidR="009B5FE1" w:rsidRPr="00A846C1" w:rsidRDefault="009B5FE1" w:rsidP="00FF195D">
      <w:pPr>
        <w:tabs>
          <w:tab w:val="left" w:pos="2120"/>
        </w:tabs>
        <w:rPr>
          <w:sz w:val="26"/>
          <w:szCs w:val="26"/>
        </w:rPr>
      </w:pPr>
    </w:p>
    <w:p w:rsidR="009B5FE1" w:rsidRDefault="009B5FE1" w:rsidP="00FF195D"/>
    <w:p w:rsidR="009B5FE1" w:rsidRDefault="009B5FE1" w:rsidP="00FF195D"/>
    <w:p w:rsidR="009B5FE1" w:rsidRDefault="009B5FE1" w:rsidP="00FF195D"/>
    <w:p w:rsidR="009B5FE1" w:rsidRDefault="009B5FE1" w:rsidP="00FF195D"/>
    <w:p w:rsidR="009B5FE1" w:rsidRDefault="009B5FE1" w:rsidP="00FF195D"/>
    <w:p w:rsidR="009B5FE1" w:rsidRDefault="009B5FE1" w:rsidP="00FF195D"/>
    <w:sectPr w:rsidR="009B5FE1" w:rsidSect="00104E20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FE1" w:rsidRDefault="009B5FE1" w:rsidP="00434800">
      <w:r>
        <w:separator/>
      </w:r>
    </w:p>
  </w:endnote>
  <w:endnote w:type="continuationSeparator" w:id="0">
    <w:p w:rsidR="009B5FE1" w:rsidRDefault="009B5FE1" w:rsidP="00434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FE1" w:rsidRDefault="009B5FE1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9B5FE1" w:rsidRDefault="009B5F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FE1" w:rsidRDefault="009B5FE1" w:rsidP="00434800">
      <w:r>
        <w:separator/>
      </w:r>
    </w:p>
  </w:footnote>
  <w:footnote w:type="continuationSeparator" w:id="0">
    <w:p w:rsidR="009B5FE1" w:rsidRDefault="009B5FE1" w:rsidP="004348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E7065"/>
    <w:multiLevelType w:val="hybridMultilevel"/>
    <w:tmpl w:val="2A962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1D70C82"/>
    <w:multiLevelType w:val="hybridMultilevel"/>
    <w:tmpl w:val="62CC9BEE"/>
    <w:lvl w:ilvl="0" w:tplc="AF582D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59F1"/>
    <w:rsid w:val="00104E20"/>
    <w:rsid w:val="00175DAD"/>
    <w:rsid w:val="00194CFB"/>
    <w:rsid w:val="001C59F1"/>
    <w:rsid w:val="00241A71"/>
    <w:rsid w:val="00255B52"/>
    <w:rsid w:val="00434800"/>
    <w:rsid w:val="004D57F9"/>
    <w:rsid w:val="00594967"/>
    <w:rsid w:val="0067751C"/>
    <w:rsid w:val="00686226"/>
    <w:rsid w:val="00707B89"/>
    <w:rsid w:val="007F1E22"/>
    <w:rsid w:val="009B5FE1"/>
    <w:rsid w:val="00A2430D"/>
    <w:rsid w:val="00A846C1"/>
    <w:rsid w:val="00AE55DA"/>
    <w:rsid w:val="00BB43B7"/>
    <w:rsid w:val="00C35FB8"/>
    <w:rsid w:val="00CB717C"/>
    <w:rsid w:val="00FC2A45"/>
    <w:rsid w:val="00FF1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9F1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C59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480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34800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43480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34800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</TotalTime>
  <Pages>3</Pages>
  <Words>790</Words>
  <Characters>4505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cp:lastPrinted>2017-02-17T05:03:00Z</cp:lastPrinted>
  <dcterms:created xsi:type="dcterms:W3CDTF">2015-02-18T09:18:00Z</dcterms:created>
  <dcterms:modified xsi:type="dcterms:W3CDTF">2017-02-17T05:46:00Z</dcterms:modified>
</cp:coreProperties>
</file>